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D71" w:rsidRDefault="00787560">
      <w:r>
        <w:t>Response Journal Instructions</w:t>
      </w:r>
    </w:p>
    <w:p w:rsidR="00787560" w:rsidRDefault="00787560">
      <w:r>
        <w:t xml:space="preserve">Fold a sheet of </w:t>
      </w:r>
      <w:proofErr w:type="spellStart"/>
      <w:r>
        <w:t>looseleaf</w:t>
      </w:r>
      <w:proofErr w:type="spellEnd"/>
      <w:r>
        <w:t xml:space="preserve"> in half lengthwise, giving you two columns.  Do not draw a line down the centre fold.</w:t>
      </w:r>
    </w:p>
    <w:p w:rsidR="00787560" w:rsidRDefault="00787560">
      <w:r>
        <w:t xml:space="preserve">On the top left, put your name; top right put the date; in the centre on the line put the Journal number and the pages you read today. </w:t>
      </w:r>
    </w:p>
    <w:p w:rsidR="00787560" w:rsidRDefault="00787560">
      <w:r>
        <w:t>In the left column, write details from the text:</w:t>
      </w:r>
    </w:p>
    <w:p w:rsidR="00787560" w:rsidRDefault="00787560" w:rsidP="00787560">
      <w:pPr>
        <w:pStyle w:val="ListParagraph"/>
        <w:numPr>
          <w:ilvl w:val="0"/>
          <w:numId w:val="1"/>
        </w:numPr>
      </w:pPr>
      <w:r>
        <w:t>Characters introduced and described</w:t>
      </w:r>
    </w:p>
    <w:p w:rsidR="00787560" w:rsidRDefault="00787560" w:rsidP="00787560">
      <w:pPr>
        <w:pStyle w:val="ListParagraph"/>
        <w:numPr>
          <w:ilvl w:val="0"/>
          <w:numId w:val="1"/>
        </w:numPr>
      </w:pPr>
      <w:r>
        <w:t>Events that take place</w:t>
      </w:r>
    </w:p>
    <w:p w:rsidR="00787560" w:rsidRDefault="00787560" w:rsidP="00787560">
      <w:pPr>
        <w:pStyle w:val="ListParagraph"/>
        <w:numPr>
          <w:ilvl w:val="0"/>
          <w:numId w:val="1"/>
        </w:numPr>
      </w:pPr>
      <w:r>
        <w:t>Places or contexts that add meaning</w:t>
      </w:r>
    </w:p>
    <w:p w:rsidR="00787560" w:rsidRDefault="00787560" w:rsidP="00787560">
      <w:pPr>
        <w:pStyle w:val="ListParagraph"/>
        <w:numPr>
          <w:ilvl w:val="0"/>
          <w:numId w:val="1"/>
        </w:numPr>
      </w:pPr>
      <w:r>
        <w:t>Provocative images</w:t>
      </w:r>
    </w:p>
    <w:p w:rsidR="00787560" w:rsidRDefault="00787560" w:rsidP="00787560">
      <w:pPr>
        <w:pStyle w:val="ListParagraph"/>
        <w:numPr>
          <w:ilvl w:val="0"/>
          <w:numId w:val="1"/>
        </w:numPr>
      </w:pPr>
      <w:r>
        <w:t>Themes or issues addressed</w:t>
      </w:r>
    </w:p>
    <w:p w:rsidR="00787560" w:rsidRDefault="00787560" w:rsidP="00787560">
      <w:pPr>
        <w:pStyle w:val="ListParagraph"/>
        <w:numPr>
          <w:ilvl w:val="0"/>
          <w:numId w:val="1"/>
        </w:numPr>
      </w:pPr>
      <w:r>
        <w:t>Noteworthy quotations</w:t>
      </w:r>
    </w:p>
    <w:p w:rsidR="00787560" w:rsidRDefault="00787560" w:rsidP="00787560">
      <w:pPr>
        <w:pStyle w:val="ListParagraph"/>
        <w:numPr>
          <w:ilvl w:val="0"/>
          <w:numId w:val="1"/>
        </w:numPr>
      </w:pPr>
      <w:r>
        <w:t>Impressive techniques or devices</w:t>
      </w:r>
    </w:p>
    <w:p w:rsidR="00787560" w:rsidRDefault="00787560" w:rsidP="00787560">
      <w:r>
        <w:t>In the right column, write details from the text:</w:t>
      </w:r>
    </w:p>
    <w:p w:rsidR="00787560" w:rsidRDefault="00787560" w:rsidP="00787560">
      <w:pPr>
        <w:pStyle w:val="ListParagraph"/>
        <w:numPr>
          <w:ilvl w:val="0"/>
          <w:numId w:val="2"/>
        </w:numPr>
      </w:pPr>
      <w:r>
        <w:t>Feelings</w:t>
      </w:r>
    </w:p>
    <w:p w:rsidR="00787560" w:rsidRDefault="00787560" w:rsidP="00787560">
      <w:pPr>
        <w:pStyle w:val="ListParagraph"/>
        <w:numPr>
          <w:ilvl w:val="0"/>
          <w:numId w:val="2"/>
        </w:numPr>
      </w:pPr>
      <w:r>
        <w:t>Questions</w:t>
      </w:r>
    </w:p>
    <w:p w:rsidR="00787560" w:rsidRDefault="00787560" w:rsidP="00787560">
      <w:pPr>
        <w:pStyle w:val="ListParagraph"/>
        <w:numPr>
          <w:ilvl w:val="0"/>
          <w:numId w:val="2"/>
        </w:numPr>
      </w:pPr>
      <w:r>
        <w:t>Connections</w:t>
      </w:r>
    </w:p>
    <w:p w:rsidR="00787560" w:rsidRDefault="00787560" w:rsidP="00787560">
      <w:pPr>
        <w:pStyle w:val="ListParagraph"/>
        <w:numPr>
          <w:ilvl w:val="0"/>
          <w:numId w:val="2"/>
        </w:numPr>
      </w:pPr>
      <w:r>
        <w:t>comments</w:t>
      </w:r>
    </w:p>
    <w:p w:rsidR="00787560" w:rsidRDefault="00787560" w:rsidP="00787560">
      <w:pPr>
        <w:pStyle w:val="ListParagraph"/>
        <w:numPr>
          <w:ilvl w:val="0"/>
          <w:numId w:val="2"/>
        </w:numPr>
      </w:pPr>
      <w:r>
        <w:t>Predictions</w:t>
      </w:r>
    </w:p>
    <w:p w:rsidR="00787560" w:rsidRDefault="00787560">
      <w:proofErr w:type="gramStart"/>
      <w:r>
        <w:t>about</w:t>
      </w:r>
      <w:proofErr w:type="gramEnd"/>
      <w:r>
        <w:t xml:space="preserve"> each detail on the left.</w:t>
      </w:r>
    </w:p>
    <w:p w:rsidR="00787560" w:rsidRDefault="00787560">
      <w:proofErr w:type="spellStart"/>
      <w:proofErr w:type="gramStart"/>
      <w:r>
        <w:t>Eg</w:t>
      </w:r>
      <w:proofErr w:type="spellEnd"/>
      <w:r>
        <w:t>.</w:t>
      </w:r>
      <w:proofErr w:type="gramEnd"/>
      <w:r>
        <w:t xml:space="preserve"> </w:t>
      </w:r>
    </w:p>
    <w:tbl>
      <w:tblPr>
        <w:tblStyle w:val="TableGrid"/>
        <w:tblW w:w="9606" w:type="dxa"/>
        <w:tblLook w:val="04A0"/>
      </w:tblPr>
      <w:tblGrid>
        <w:gridCol w:w="1101"/>
        <w:gridCol w:w="8505"/>
      </w:tblGrid>
      <w:tr w:rsidR="00787560" w:rsidTr="00C417E5">
        <w:trPr>
          <w:trHeight w:val="547"/>
        </w:trPr>
        <w:tc>
          <w:tcPr>
            <w:tcW w:w="1101" w:type="dxa"/>
          </w:tcPr>
          <w:p w:rsidR="00787560" w:rsidRDefault="00787560"/>
          <w:p w:rsidR="00787560" w:rsidRDefault="00787560">
            <w:r>
              <w:t>Shari</w:t>
            </w:r>
          </w:p>
        </w:tc>
        <w:tc>
          <w:tcPr>
            <w:tcW w:w="8505" w:type="dxa"/>
          </w:tcPr>
          <w:p w:rsidR="00787560" w:rsidRDefault="00787560"/>
          <w:p w:rsidR="00787560" w:rsidRDefault="00787560">
            <w:r>
              <w:t xml:space="preserve">                                          Journal #1 p. 1-27                                                                     Feb. 13/12</w:t>
            </w:r>
          </w:p>
        </w:tc>
      </w:tr>
      <w:tr w:rsidR="00787560" w:rsidTr="00787560">
        <w:tc>
          <w:tcPr>
            <w:tcW w:w="1101" w:type="dxa"/>
          </w:tcPr>
          <w:p w:rsidR="00787560" w:rsidRDefault="00787560"/>
        </w:tc>
        <w:tc>
          <w:tcPr>
            <w:tcW w:w="8505" w:type="dxa"/>
          </w:tcPr>
          <w:p w:rsidR="00787560" w:rsidRDefault="00787560"/>
        </w:tc>
      </w:tr>
      <w:tr w:rsidR="00787560" w:rsidTr="00787560">
        <w:tc>
          <w:tcPr>
            <w:tcW w:w="1101" w:type="dxa"/>
          </w:tcPr>
          <w:p w:rsidR="00787560" w:rsidRDefault="00787560"/>
        </w:tc>
        <w:tc>
          <w:tcPr>
            <w:tcW w:w="8505" w:type="dxa"/>
          </w:tcPr>
          <w:p w:rsidR="00787560" w:rsidRDefault="00937347">
            <w:r>
              <w:t>Cover                                                            This title is very close to another book I read called</w:t>
            </w:r>
          </w:p>
        </w:tc>
      </w:tr>
      <w:tr w:rsidR="00787560" w:rsidTr="00787560">
        <w:tc>
          <w:tcPr>
            <w:tcW w:w="1101" w:type="dxa"/>
          </w:tcPr>
          <w:p w:rsidR="00787560" w:rsidRDefault="00787560"/>
        </w:tc>
        <w:tc>
          <w:tcPr>
            <w:tcW w:w="8505" w:type="dxa"/>
          </w:tcPr>
          <w:p w:rsidR="00787560" w:rsidRDefault="00937347">
            <w:r>
              <w:t xml:space="preserve">                                                                       </w:t>
            </w:r>
            <w:r w:rsidRPr="00937347">
              <w:rPr>
                <w:u w:val="single"/>
              </w:rPr>
              <w:t>The Room</w:t>
            </w:r>
            <w:r>
              <w:t xml:space="preserve">.  I wonder if it will be anything like the </w:t>
            </w:r>
          </w:p>
        </w:tc>
      </w:tr>
      <w:tr w:rsidR="00787560" w:rsidTr="00787560">
        <w:tc>
          <w:tcPr>
            <w:tcW w:w="1101" w:type="dxa"/>
          </w:tcPr>
          <w:p w:rsidR="00787560" w:rsidRDefault="00787560"/>
        </w:tc>
        <w:tc>
          <w:tcPr>
            <w:tcW w:w="8505" w:type="dxa"/>
          </w:tcPr>
          <w:p w:rsidR="00787560" w:rsidRDefault="00937347">
            <w:r>
              <w:t xml:space="preserve">                                                                       </w:t>
            </w:r>
            <w:proofErr w:type="gramStart"/>
            <w:r>
              <w:t>book</w:t>
            </w:r>
            <w:proofErr w:type="gramEnd"/>
            <w:r>
              <w:t>.  The other one was scary, this one just seems</w:t>
            </w:r>
          </w:p>
        </w:tc>
      </w:tr>
      <w:tr w:rsidR="00787560" w:rsidTr="00787560">
        <w:tc>
          <w:tcPr>
            <w:tcW w:w="1101" w:type="dxa"/>
          </w:tcPr>
          <w:p w:rsidR="00787560" w:rsidRDefault="00787560"/>
        </w:tc>
        <w:tc>
          <w:tcPr>
            <w:tcW w:w="8505" w:type="dxa"/>
          </w:tcPr>
          <w:p w:rsidR="00787560" w:rsidRDefault="00937347">
            <w:r>
              <w:t xml:space="preserve">                                                                       </w:t>
            </w:r>
            <w:proofErr w:type="gramStart"/>
            <w:r>
              <w:t>weird</w:t>
            </w:r>
            <w:proofErr w:type="gramEnd"/>
            <w:r>
              <w:t>.</w:t>
            </w:r>
          </w:p>
        </w:tc>
      </w:tr>
      <w:tr w:rsidR="00787560" w:rsidTr="00787560">
        <w:tc>
          <w:tcPr>
            <w:tcW w:w="1101" w:type="dxa"/>
          </w:tcPr>
          <w:p w:rsidR="00787560" w:rsidRDefault="00787560"/>
        </w:tc>
        <w:tc>
          <w:tcPr>
            <w:tcW w:w="8505" w:type="dxa"/>
          </w:tcPr>
          <w:p w:rsidR="00787560" w:rsidRDefault="00937347">
            <w:r>
              <w:t xml:space="preserve">p. </w:t>
            </w:r>
            <w:proofErr w:type="gramStart"/>
            <w:r>
              <w:t>4  I</w:t>
            </w:r>
            <w:proofErr w:type="gramEnd"/>
            <w:r>
              <w:t xml:space="preserve"> looked down at Rug…                     I don’t get why all the nouns, or things in the room,</w:t>
            </w:r>
          </w:p>
        </w:tc>
      </w:tr>
      <w:tr w:rsidR="00787560" w:rsidTr="00787560">
        <w:tc>
          <w:tcPr>
            <w:tcW w:w="1101" w:type="dxa"/>
          </w:tcPr>
          <w:p w:rsidR="00787560" w:rsidRDefault="00787560"/>
        </w:tc>
        <w:tc>
          <w:tcPr>
            <w:tcW w:w="8505" w:type="dxa"/>
          </w:tcPr>
          <w:p w:rsidR="00787560" w:rsidRDefault="00937347">
            <w:r>
              <w:t xml:space="preserve">                                                                       </w:t>
            </w:r>
            <w:proofErr w:type="gramStart"/>
            <w:r>
              <w:t>have</w:t>
            </w:r>
            <w:proofErr w:type="gramEnd"/>
            <w:r>
              <w:t xml:space="preserve"> capitals.  I know it’s a little boy telling the </w:t>
            </w:r>
          </w:p>
        </w:tc>
      </w:tr>
      <w:tr w:rsidR="00787560" w:rsidTr="00787560">
        <w:tc>
          <w:tcPr>
            <w:tcW w:w="1101" w:type="dxa"/>
          </w:tcPr>
          <w:p w:rsidR="00787560" w:rsidRDefault="00787560"/>
        </w:tc>
        <w:tc>
          <w:tcPr>
            <w:tcW w:w="8505" w:type="dxa"/>
          </w:tcPr>
          <w:p w:rsidR="00787560" w:rsidRDefault="00937347">
            <w:r>
              <w:t xml:space="preserve">                                                                       </w:t>
            </w:r>
            <w:proofErr w:type="gramStart"/>
            <w:r>
              <w:t>story</w:t>
            </w:r>
            <w:proofErr w:type="gramEnd"/>
            <w:r>
              <w:t>, but that doesn’t explain it.  The same items</w:t>
            </w:r>
          </w:p>
        </w:tc>
      </w:tr>
      <w:tr w:rsidR="00787560" w:rsidTr="00787560">
        <w:tc>
          <w:tcPr>
            <w:tcW w:w="1101" w:type="dxa"/>
          </w:tcPr>
          <w:p w:rsidR="00787560" w:rsidRDefault="00787560"/>
        </w:tc>
        <w:tc>
          <w:tcPr>
            <w:tcW w:w="8505" w:type="dxa"/>
          </w:tcPr>
          <w:p w:rsidR="00787560" w:rsidRDefault="00937347">
            <w:r>
              <w:t xml:space="preserve">                                                                        </w:t>
            </w:r>
            <w:proofErr w:type="gramStart"/>
            <w:r>
              <w:t>don’t</w:t>
            </w:r>
            <w:proofErr w:type="gramEnd"/>
            <w:r>
              <w:t xml:space="preserve"> have capitals when the mom sees them.</w:t>
            </w:r>
          </w:p>
        </w:tc>
      </w:tr>
    </w:tbl>
    <w:p w:rsidR="00787560" w:rsidRDefault="00787560"/>
    <w:p w:rsidR="00937347" w:rsidRDefault="00937347">
      <w:r>
        <w:t xml:space="preserve">This journal page can be handy as you are reading.  That way, as you think of things to say, you can write them down immediately rather than going back and trying to think of something to </w:t>
      </w:r>
      <w:proofErr w:type="spellStart"/>
      <w:r>
        <w:t>say.l</w:t>
      </w:r>
      <w:proofErr w:type="spellEnd"/>
    </w:p>
    <w:p w:rsidR="00787560" w:rsidRDefault="00937347">
      <w:r>
        <w:t xml:space="preserve">Don’t forget to look at the rubric, or scoring sheet, to try to get the best marks you can.  </w:t>
      </w:r>
    </w:p>
    <w:sectPr w:rsidR="00787560" w:rsidSect="00937347">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13779"/>
    <w:multiLevelType w:val="hybridMultilevel"/>
    <w:tmpl w:val="A328C1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61401081"/>
    <w:multiLevelType w:val="hybridMultilevel"/>
    <w:tmpl w:val="D5CCA3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787560"/>
    <w:rsid w:val="00787560"/>
    <w:rsid w:val="00937347"/>
    <w:rsid w:val="00C51D7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75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8756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Sherri Anderson</dc:creator>
  <cp:lastModifiedBy>Sherri Anderson</cp:lastModifiedBy>
  <cp:revision>1</cp:revision>
  <dcterms:created xsi:type="dcterms:W3CDTF">2012-02-13T00:41:00Z</dcterms:created>
  <dcterms:modified xsi:type="dcterms:W3CDTF">2012-02-13T01:00:00Z</dcterms:modified>
</cp:coreProperties>
</file>